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5257C" w14:textId="2C8D5DA8" w:rsidR="00E7041C" w:rsidRDefault="00E7041C" w:rsidP="003729FA">
      <w:pPr>
        <w:jc w:val="center"/>
        <w:rPr>
          <w:b/>
          <w:sz w:val="40"/>
          <w:szCs w:val="40"/>
        </w:rPr>
      </w:pPr>
      <w:r w:rsidRPr="00721222">
        <w:rPr>
          <w:rFonts w:ascii="Arial Nova" w:hAnsi="Arial Nova"/>
          <w:noProof/>
          <w:sz w:val="18"/>
          <w:szCs w:val="18"/>
        </w:rPr>
        <w:drawing>
          <wp:anchor distT="0" distB="0" distL="114300" distR="114300" simplePos="0" relativeHeight="251659264" behindDoc="0" locked="0" layoutInCell="1" allowOverlap="1" wp14:anchorId="5C1BFF69" wp14:editId="3A0F0BF3">
            <wp:simplePos x="0" y="0"/>
            <wp:positionH relativeFrom="column">
              <wp:posOffset>574040</wp:posOffset>
            </wp:positionH>
            <wp:positionV relativeFrom="paragraph">
              <wp:posOffset>-118427</wp:posOffset>
            </wp:positionV>
            <wp:extent cx="747713" cy="608540"/>
            <wp:effectExtent l="0" t="0" r="0" b="1270"/>
            <wp:wrapNone/>
            <wp:docPr id="87" name="Picture 87"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A picture containing ico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747713" cy="608540"/>
                    </a:xfrm>
                    <a:prstGeom prst="rect">
                      <a:avLst/>
                    </a:prstGeom>
                  </pic:spPr>
                </pic:pic>
              </a:graphicData>
            </a:graphic>
            <wp14:sizeRelH relativeFrom="margin">
              <wp14:pctWidth>0</wp14:pctWidth>
            </wp14:sizeRelH>
            <wp14:sizeRelV relativeFrom="margin">
              <wp14:pctHeight>0</wp14:pctHeight>
            </wp14:sizeRelV>
          </wp:anchor>
        </w:drawing>
      </w:r>
    </w:p>
    <w:p w14:paraId="1CB68B00" w14:textId="36178FD6" w:rsidR="00553639" w:rsidRDefault="003729FA" w:rsidP="003729FA">
      <w:pPr>
        <w:jc w:val="center"/>
        <w:rPr>
          <w:b/>
          <w:sz w:val="40"/>
          <w:szCs w:val="40"/>
        </w:rPr>
      </w:pPr>
      <w:r w:rsidRPr="003729FA">
        <w:rPr>
          <w:b/>
          <w:sz w:val="40"/>
          <w:szCs w:val="40"/>
        </w:rPr>
        <w:t>Outpost Estates</w:t>
      </w:r>
      <w:r>
        <w:rPr>
          <w:b/>
          <w:sz w:val="40"/>
          <w:szCs w:val="40"/>
        </w:rPr>
        <w:t xml:space="preserve"> Civic Club Minutes</w:t>
      </w:r>
    </w:p>
    <w:p w14:paraId="21FF34A7" w14:textId="77777777" w:rsidR="003729FA" w:rsidRDefault="003B730D" w:rsidP="003729FA">
      <w:pPr>
        <w:jc w:val="center"/>
        <w:rPr>
          <w:b/>
          <w:sz w:val="32"/>
          <w:szCs w:val="32"/>
        </w:rPr>
      </w:pPr>
      <w:r>
        <w:rPr>
          <w:b/>
          <w:sz w:val="32"/>
          <w:szCs w:val="32"/>
        </w:rPr>
        <w:t>April 29</w:t>
      </w:r>
      <w:r w:rsidR="003729FA" w:rsidRPr="003729FA">
        <w:rPr>
          <w:b/>
          <w:sz w:val="32"/>
          <w:szCs w:val="32"/>
        </w:rPr>
        <w:t>,</w:t>
      </w:r>
      <w:r>
        <w:rPr>
          <w:b/>
          <w:sz w:val="32"/>
          <w:szCs w:val="32"/>
        </w:rPr>
        <w:t xml:space="preserve"> </w:t>
      </w:r>
      <w:r w:rsidR="003729FA" w:rsidRPr="003729FA">
        <w:rPr>
          <w:b/>
          <w:sz w:val="32"/>
          <w:szCs w:val="32"/>
        </w:rPr>
        <w:t>2025</w:t>
      </w:r>
    </w:p>
    <w:p w14:paraId="5693A03E" w14:textId="77777777" w:rsidR="003729FA" w:rsidRDefault="003729FA" w:rsidP="003729FA">
      <w:pPr>
        <w:rPr>
          <w:b/>
          <w:sz w:val="20"/>
          <w:szCs w:val="20"/>
        </w:rPr>
      </w:pPr>
    </w:p>
    <w:p w14:paraId="78773F7D" w14:textId="77777777" w:rsidR="003729FA" w:rsidRDefault="003729FA" w:rsidP="003729FA">
      <w:pPr>
        <w:rPr>
          <w:b/>
        </w:rPr>
      </w:pPr>
      <w:r w:rsidRPr="003729FA">
        <w:rPr>
          <w:b/>
        </w:rPr>
        <w:t>Attendees: On sign-in sheet</w:t>
      </w:r>
    </w:p>
    <w:p w14:paraId="11CB9DDE" w14:textId="77777777" w:rsidR="003729FA" w:rsidRDefault="003729FA" w:rsidP="003729FA">
      <w:pPr>
        <w:rPr>
          <w:b/>
        </w:rPr>
      </w:pPr>
    </w:p>
    <w:p w14:paraId="4B740013" w14:textId="77777777" w:rsidR="00D54BD1" w:rsidRDefault="003B730D" w:rsidP="003B730D">
      <w:pPr>
        <w:rPr>
          <w:b/>
          <w:color w:val="000000" w:themeColor="text1"/>
        </w:rPr>
      </w:pPr>
      <w:r>
        <w:rPr>
          <w:b/>
          <w:color w:val="000000" w:themeColor="text1"/>
        </w:rPr>
        <w:t>General Meeting</w:t>
      </w:r>
    </w:p>
    <w:p w14:paraId="3C33BC1C" w14:textId="77777777" w:rsidR="003B730D" w:rsidRPr="00E7041C" w:rsidRDefault="00314CBC" w:rsidP="00E7041C">
      <w:pPr>
        <w:pStyle w:val="ListParagraph"/>
        <w:numPr>
          <w:ilvl w:val="0"/>
          <w:numId w:val="2"/>
        </w:numPr>
        <w:rPr>
          <w:color w:val="000000" w:themeColor="text1"/>
        </w:rPr>
      </w:pPr>
      <w:r w:rsidRPr="00E7041C">
        <w:rPr>
          <w:color w:val="000000" w:themeColor="text1"/>
        </w:rPr>
        <w:t>Maricha gave us an update on the May 1</w:t>
      </w:r>
      <w:r w:rsidR="000304F0" w:rsidRPr="00E7041C">
        <w:rPr>
          <w:color w:val="000000" w:themeColor="text1"/>
        </w:rPr>
        <w:t>7</w:t>
      </w:r>
      <w:r w:rsidRPr="00E7041C">
        <w:rPr>
          <w:color w:val="000000" w:themeColor="text1"/>
        </w:rPr>
        <w:t xml:space="preserve">th picnic and a flyer </w:t>
      </w:r>
      <w:r w:rsidR="000304F0" w:rsidRPr="00E7041C">
        <w:rPr>
          <w:color w:val="000000" w:themeColor="text1"/>
        </w:rPr>
        <w:t xml:space="preserve">will be sent </w:t>
      </w:r>
      <w:r w:rsidRPr="00E7041C">
        <w:rPr>
          <w:color w:val="000000" w:themeColor="text1"/>
        </w:rPr>
        <w:t>to the neighborhood with details.</w:t>
      </w:r>
    </w:p>
    <w:p w14:paraId="27C44488" w14:textId="77777777" w:rsidR="002C2004" w:rsidRDefault="002C2004" w:rsidP="002C2004">
      <w:pPr>
        <w:rPr>
          <w:b/>
          <w:color w:val="000000" w:themeColor="text1"/>
        </w:rPr>
      </w:pPr>
      <w:r w:rsidRPr="002C2004">
        <w:rPr>
          <w:b/>
          <w:color w:val="000000" w:themeColor="text1"/>
        </w:rPr>
        <w:t>Community Participation</w:t>
      </w:r>
    </w:p>
    <w:p w14:paraId="2F85DE63" w14:textId="77777777" w:rsidR="002C2004" w:rsidRPr="00E7041C" w:rsidRDefault="009F23C9" w:rsidP="00E7041C">
      <w:pPr>
        <w:pStyle w:val="ListParagraph"/>
        <w:numPr>
          <w:ilvl w:val="0"/>
          <w:numId w:val="2"/>
        </w:numPr>
        <w:rPr>
          <w:color w:val="000000" w:themeColor="text1"/>
        </w:rPr>
      </w:pPr>
      <w:r w:rsidRPr="00E7041C">
        <w:rPr>
          <w:color w:val="000000" w:themeColor="text1"/>
        </w:rPr>
        <w:t xml:space="preserve">Clifford Boone (4324 Tilson) will be heading the task of </w:t>
      </w:r>
      <w:r w:rsidR="000304F0" w:rsidRPr="00E7041C">
        <w:rPr>
          <w:color w:val="000000" w:themeColor="text1"/>
        </w:rPr>
        <w:t xml:space="preserve">looking into </w:t>
      </w:r>
      <w:r w:rsidRPr="00E7041C">
        <w:rPr>
          <w:color w:val="000000" w:themeColor="text1"/>
        </w:rPr>
        <w:t xml:space="preserve">getting new signs for the entry into our neighborhood. </w:t>
      </w:r>
      <w:r w:rsidR="000304F0" w:rsidRPr="00E7041C">
        <w:rPr>
          <w:color w:val="000000" w:themeColor="text1"/>
        </w:rPr>
        <w:t>H</w:t>
      </w:r>
      <w:r w:rsidRPr="00E7041C">
        <w:rPr>
          <w:color w:val="000000" w:themeColor="text1"/>
        </w:rPr>
        <w:t>e will be gathering data to share with all of us at the next neighborhood meeting.</w:t>
      </w:r>
    </w:p>
    <w:p w14:paraId="3DB152A8" w14:textId="5662FCC0" w:rsidR="002C2004" w:rsidRDefault="002C2004" w:rsidP="002C2004">
      <w:pPr>
        <w:rPr>
          <w:b/>
          <w:color w:val="000000" w:themeColor="text1"/>
        </w:rPr>
      </w:pPr>
      <w:r w:rsidRPr="002C2004">
        <w:rPr>
          <w:b/>
          <w:color w:val="000000" w:themeColor="text1"/>
        </w:rPr>
        <w:t>Summary of Executive Meeting</w:t>
      </w:r>
      <w:r w:rsidR="00197ACA">
        <w:rPr>
          <w:b/>
          <w:color w:val="000000" w:themeColor="text1"/>
        </w:rPr>
        <w:t xml:space="preserve"> – (agenda items will be presented to the community and voted on if needed at the May 27 general meeting)</w:t>
      </w:r>
    </w:p>
    <w:p w14:paraId="258EA236" w14:textId="645B0F1E" w:rsidR="003A6603" w:rsidRDefault="00197ACA" w:rsidP="00E7041C">
      <w:pPr>
        <w:pStyle w:val="ListParagraph"/>
        <w:numPr>
          <w:ilvl w:val="0"/>
          <w:numId w:val="2"/>
        </w:numPr>
        <w:rPr>
          <w:color w:val="000000" w:themeColor="text1"/>
        </w:rPr>
      </w:pPr>
      <w:r>
        <w:rPr>
          <w:color w:val="000000" w:themeColor="text1"/>
        </w:rPr>
        <w:t>An update was provided</w:t>
      </w:r>
      <w:r w:rsidR="00E7041C">
        <w:rPr>
          <w:color w:val="000000" w:themeColor="text1"/>
        </w:rPr>
        <w:t xml:space="preserve"> on ACC property submission</w:t>
      </w:r>
      <w:r w:rsidR="008665CB">
        <w:rPr>
          <w:color w:val="000000" w:themeColor="text1"/>
        </w:rPr>
        <w:t>s</w:t>
      </w:r>
      <w:r w:rsidR="00E7041C">
        <w:rPr>
          <w:color w:val="000000" w:themeColor="text1"/>
        </w:rPr>
        <w:t xml:space="preserve"> and </w:t>
      </w:r>
      <w:r>
        <w:rPr>
          <w:color w:val="000000" w:themeColor="text1"/>
        </w:rPr>
        <w:t xml:space="preserve">property </w:t>
      </w:r>
      <w:r w:rsidR="00E7041C">
        <w:rPr>
          <w:color w:val="000000" w:themeColor="text1"/>
        </w:rPr>
        <w:t xml:space="preserve">concerns.  </w:t>
      </w:r>
    </w:p>
    <w:p w14:paraId="087679CA" w14:textId="19BCA7D3" w:rsidR="00E7041C" w:rsidRDefault="00197ACA" w:rsidP="00E7041C">
      <w:pPr>
        <w:pStyle w:val="ListParagraph"/>
        <w:numPr>
          <w:ilvl w:val="0"/>
          <w:numId w:val="2"/>
        </w:numPr>
        <w:rPr>
          <w:color w:val="000000" w:themeColor="text1"/>
        </w:rPr>
      </w:pPr>
      <w:r>
        <w:rPr>
          <w:color w:val="000000" w:themeColor="text1"/>
        </w:rPr>
        <w:t>An</w:t>
      </w:r>
      <w:r w:rsidR="00E7041C">
        <w:rPr>
          <w:color w:val="000000" w:themeColor="text1"/>
        </w:rPr>
        <w:t xml:space="preserve"> update </w:t>
      </w:r>
      <w:r>
        <w:rPr>
          <w:color w:val="000000" w:themeColor="text1"/>
        </w:rPr>
        <w:t xml:space="preserve">was provided </w:t>
      </w:r>
      <w:r w:rsidR="00E7041C">
        <w:rPr>
          <w:color w:val="000000" w:themeColor="text1"/>
        </w:rPr>
        <w:t>on the 9206 Clay Rd property.</w:t>
      </w:r>
    </w:p>
    <w:p w14:paraId="43599AF9" w14:textId="1579C852" w:rsidR="008665CB" w:rsidRPr="00197ACA" w:rsidRDefault="008665CB" w:rsidP="008665CB">
      <w:pPr>
        <w:pStyle w:val="ListParagraph"/>
        <w:numPr>
          <w:ilvl w:val="0"/>
          <w:numId w:val="2"/>
        </w:numPr>
        <w:spacing w:after="160" w:line="259" w:lineRule="auto"/>
        <w:rPr>
          <w:rFonts w:eastAsia="Calibri" w:cstheme="minorHAnsi"/>
          <w:color w:val="000000"/>
          <w:kern w:val="2"/>
          <w14:ligatures w14:val="standardContextual"/>
        </w:rPr>
      </w:pPr>
      <w:r w:rsidRPr="008665CB">
        <w:rPr>
          <w:color w:val="000000" w:themeColor="text1"/>
        </w:rPr>
        <w:t xml:space="preserve">New HOA laws were reviewed and discussions were held regarding HB 614. </w:t>
      </w:r>
      <w:r w:rsidRPr="00197ACA">
        <w:rPr>
          <w:rFonts w:eastAsia="Calibri" w:cstheme="minorHAnsi"/>
          <w:color w:val="474747"/>
          <w:kern w:val="2"/>
          <w:shd w:val="clear" w:color="auto" w:fill="FFFFFF"/>
          <w14:ligatures w14:val="standardContextual"/>
        </w:rPr>
        <w:t xml:space="preserve">HB 614 requires HOAs and Civic Clubs/Associations to be compliant and transparent and must provide homeowners and residents: general categories of violations, fine schedules (monetary penalties related to various offenses) hearing information (a formal process where details of the violation can be determined and resolved). Sample notices and an enforcement policy were reviewed. </w:t>
      </w:r>
    </w:p>
    <w:p w14:paraId="6D41B35A" w14:textId="256CA493" w:rsidR="008665CB" w:rsidRPr="00197ACA" w:rsidRDefault="00197ACA" w:rsidP="008665CB">
      <w:pPr>
        <w:pStyle w:val="ListParagraph"/>
        <w:numPr>
          <w:ilvl w:val="0"/>
          <w:numId w:val="2"/>
        </w:numPr>
        <w:spacing w:after="160" w:line="259" w:lineRule="auto"/>
        <w:rPr>
          <w:rFonts w:eastAsia="Calibri" w:cstheme="minorHAnsi"/>
          <w:color w:val="000000"/>
          <w:kern w:val="2"/>
          <w14:ligatures w14:val="standardContextual"/>
        </w:rPr>
      </w:pPr>
      <w:r w:rsidRPr="00197ACA">
        <w:rPr>
          <w:rFonts w:eastAsia="Calibri" w:cstheme="minorHAnsi"/>
          <w:color w:val="000000"/>
          <w:kern w:val="2"/>
          <w14:ligatures w14:val="standardContextual"/>
        </w:rPr>
        <w:t xml:space="preserve">Upcoming projects and </w:t>
      </w:r>
      <w:r>
        <w:rPr>
          <w:rFonts w:eastAsia="Calibri" w:cstheme="minorHAnsi"/>
          <w:color w:val="000000"/>
          <w:kern w:val="2"/>
          <w14:ligatures w14:val="standardContextual"/>
        </w:rPr>
        <w:t xml:space="preserve">an </w:t>
      </w:r>
      <w:r w:rsidRPr="00197ACA">
        <w:rPr>
          <w:rFonts w:eastAsia="Calibri" w:cstheme="minorHAnsi"/>
          <w:color w:val="000000"/>
          <w:kern w:val="2"/>
          <w14:ligatures w14:val="standardContextual"/>
        </w:rPr>
        <w:t>action plan were reviewed and discussed.</w:t>
      </w:r>
    </w:p>
    <w:p w14:paraId="6BF1B01B" w14:textId="374F586B" w:rsidR="003A6603" w:rsidRDefault="003A6603" w:rsidP="008665CB">
      <w:pPr>
        <w:pStyle w:val="ListParagraph"/>
        <w:rPr>
          <w:color w:val="000000" w:themeColor="text1"/>
        </w:rPr>
      </w:pPr>
    </w:p>
    <w:p w14:paraId="25A427AD" w14:textId="77777777" w:rsidR="002C2004" w:rsidRDefault="003729FA" w:rsidP="003729FA">
      <w:pPr>
        <w:rPr>
          <w:b/>
          <w:color w:val="000000" w:themeColor="text1"/>
        </w:rPr>
      </w:pPr>
      <w:r w:rsidRPr="003729FA">
        <w:rPr>
          <w:b/>
          <w:color w:val="000000" w:themeColor="text1"/>
        </w:rPr>
        <w:t>New Business</w:t>
      </w:r>
    </w:p>
    <w:p w14:paraId="2592D5AA" w14:textId="77777777" w:rsidR="003729FA" w:rsidRPr="00E7041C" w:rsidRDefault="002C2004" w:rsidP="00E7041C">
      <w:pPr>
        <w:pStyle w:val="ListParagraph"/>
        <w:numPr>
          <w:ilvl w:val="0"/>
          <w:numId w:val="2"/>
        </w:numPr>
        <w:rPr>
          <w:color w:val="000000" w:themeColor="text1"/>
        </w:rPr>
      </w:pPr>
      <w:r w:rsidRPr="00E7041C">
        <w:rPr>
          <w:color w:val="000000" w:themeColor="text1"/>
        </w:rPr>
        <w:t>A motion was made by Colleen and seconded by Hilda to secure a PO Box, which would then be the formal address of OE for sending and receiving formal letters and documents. The motion passed unanimously.</w:t>
      </w:r>
    </w:p>
    <w:p w14:paraId="0D1BAEFB" w14:textId="77777777" w:rsidR="00531582" w:rsidRDefault="00531582" w:rsidP="003729FA">
      <w:pPr>
        <w:rPr>
          <w:b/>
          <w:color w:val="000000" w:themeColor="text1"/>
        </w:rPr>
      </w:pPr>
      <w:r>
        <w:rPr>
          <w:b/>
          <w:color w:val="000000" w:themeColor="text1"/>
        </w:rPr>
        <w:tab/>
      </w:r>
    </w:p>
    <w:p w14:paraId="7A148CF3" w14:textId="77777777" w:rsidR="003729FA" w:rsidRDefault="003729FA" w:rsidP="003729FA">
      <w:pPr>
        <w:rPr>
          <w:b/>
          <w:color w:val="000000" w:themeColor="text1"/>
        </w:rPr>
      </w:pPr>
      <w:r w:rsidRPr="003729FA">
        <w:rPr>
          <w:b/>
          <w:color w:val="000000" w:themeColor="text1"/>
        </w:rPr>
        <w:t xml:space="preserve">Call </w:t>
      </w:r>
      <w:r>
        <w:rPr>
          <w:b/>
          <w:color w:val="000000" w:themeColor="text1"/>
        </w:rPr>
        <w:t xml:space="preserve">for meeting </w:t>
      </w:r>
      <w:r w:rsidRPr="003729FA">
        <w:rPr>
          <w:b/>
          <w:color w:val="000000" w:themeColor="text1"/>
        </w:rPr>
        <w:t>to adjourn</w:t>
      </w:r>
      <w:r>
        <w:rPr>
          <w:b/>
          <w:color w:val="000000" w:themeColor="text1"/>
        </w:rPr>
        <w:t>.</w:t>
      </w:r>
    </w:p>
    <w:p w14:paraId="01704835" w14:textId="258CDC63" w:rsidR="002C2004" w:rsidRPr="00E7041C" w:rsidRDefault="002C2004" w:rsidP="00E7041C">
      <w:pPr>
        <w:pStyle w:val="ListParagraph"/>
        <w:numPr>
          <w:ilvl w:val="0"/>
          <w:numId w:val="2"/>
        </w:numPr>
        <w:rPr>
          <w:color w:val="000000" w:themeColor="text1"/>
        </w:rPr>
      </w:pPr>
      <w:r w:rsidRPr="00E7041C">
        <w:rPr>
          <w:color w:val="000000" w:themeColor="text1"/>
        </w:rPr>
        <w:t>Meeting adjourned at 8:45 p.m.</w:t>
      </w:r>
    </w:p>
    <w:p w14:paraId="4B8ECB88" w14:textId="77777777" w:rsidR="003729FA" w:rsidRDefault="003729FA" w:rsidP="003729FA">
      <w:pPr>
        <w:rPr>
          <w:b/>
          <w:color w:val="000000" w:themeColor="text1"/>
        </w:rPr>
      </w:pPr>
    </w:p>
    <w:p w14:paraId="4022F5AD" w14:textId="77777777" w:rsidR="003729FA" w:rsidRDefault="003729FA" w:rsidP="003729FA">
      <w:pPr>
        <w:rPr>
          <w:b/>
          <w:color w:val="000000" w:themeColor="text1"/>
        </w:rPr>
      </w:pPr>
    </w:p>
    <w:p w14:paraId="1837C7EA" w14:textId="77777777" w:rsidR="003729FA" w:rsidRDefault="003729FA" w:rsidP="003729FA">
      <w:pPr>
        <w:rPr>
          <w:b/>
          <w:color w:val="000000" w:themeColor="text1"/>
        </w:rPr>
      </w:pPr>
    </w:p>
    <w:p w14:paraId="2EFD1C39" w14:textId="77777777" w:rsidR="003729FA" w:rsidRDefault="003729FA" w:rsidP="003729FA">
      <w:pPr>
        <w:rPr>
          <w:b/>
          <w:color w:val="000000" w:themeColor="text1"/>
        </w:rPr>
      </w:pPr>
      <w:r>
        <w:rPr>
          <w:b/>
          <w:color w:val="000000" w:themeColor="text1"/>
        </w:rPr>
        <w:t>Respectfully Submitted,</w:t>
      </w:r>
    </w:p>
    <w:p w14:paraId="3F3083BC" w14:textId="77777777" w:rsidR="003729FA" w:rsidRPr="00D54BD1" w:rsidRDefault="003729FA">
      <w:pPr>
        <w:rPr>
          <w:b/>
          <w:color w:val="000000" w:themeColor="text1"/>
        </w:rPr>
      </w:pPr>
      <w:r>
        <w:rPr>
          <w:b/>
          <w:color w:val="000000" w:themeColor="text1"/>
        </w:rPr>
        <w:t>Joan Luker, Secretary</w:t>
      </w:r>
    </w:p>
    <w:sectPr w:rsidR="003729FA" w:rsidRPr="00D54BD1" w:rsidSect="003729FA">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1C5621"/>
    <w:multiLevelType w:val="hybridMultilevel"/>
    <w:tmpl w:val="D7CC5672"/>
    <w:lvl w:ilvl="0" w:tplc="8EA2773C">
      <w:start w:val="12"/>
      <w:numFmt w:val="bullet"/>
      <w:lvlText w:val="-"/>
      <w:lvlJc w:val="left"/>
      <w:pPr>
        <w:ind w:left="1800" w:hanging="360"/>
      </w:pPr>
      <w:rPr>
        <w:rFonts w:ascii="Calibri" w:eastAsiaTheme="minorHAnsi" w:hAnsi="Calibri" w:cstheme="minorBidi"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70C80ADD"/>
    <w:multiLevelType w:val="hybridMultilevel"/>
    <w:tmpl w:val="01462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F719C8"/>
    <w:multiLevelType w:val="hybridMultilevel"/>
    <w:tmpl w:val="CB786896"/>
    <w:lvl w:ilvl="0" w:tplc="2B4C5D40">
      <w:start w:val="1"/>
      <w:numFmt w:val="decimal"/>
      <w:lvlText w:val="%1."/>
      <w:lvlJc w:val="left"/>
      <w:pPr>
        <w:ind w:left="720" w:hanging="360"/>
      </w:pPr>
      <w:rPr>
        <w:rFonts w:eastAsia="Century Gothic"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2933489">
    <w:abstractNumId w:val="0"/>
  </w:num>
  <w:num w:numId="2" w16cid:durableId="1668702433">
    <w:abstractNumId w:val="1"/>
  </w:num>
  <w:num w:numId="3" w16cid:durableId="3514167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9FA"/>
    <w:rsid w:val="000304F0"/>
    <w:rsid w:val="001618A1"/>
    <w:rsid w:val="00197ACA"/>
    <w:rsid w:val="001D0E6C"/>
    <w:rsid w:val="00244FB7"/>
    <w:rsid w:val="002C2004"/>
    <w:rsid w:val="002C4848"/>
    <w:rsid w:val="00314CBC"/>
    <w:rsid w:val="0033674C"/>
    <w:rsid w:val="003729FA"/>
    <w:rsid w:val="003A6603"/>
    <w:rsid w:val="003B730D"/>
    <w:rsid w:val="003C013D"/>
    <w:rsid w:val="00531582"/>
    <w:rsid w:val="00553639"/>
    <w:rsid w:val="008665CB"/>
    <w:rsid w:val="009F23C9"/>
    <w:rsid w:val="00C23648"/>
    <w:rsid w:val="00C33D62"/>
    <w:rsid w:val="00D54BD1"/>
    <w:rsid w:val="00E30D03"/>
    <w:rsid w:val="00E7041C"/>
    <w:rsid w:val="00EF69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2C8E5"/>
  <w15:chartTrackingRefBased/>
  <w15:docId w15:val="{589A24C4-1A95-B541-85BD-AB011106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9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231</Words>
  <Characters>1318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Luker</dc:creator>
  <cp:keywords/>
  <dc:description/>
  <cp:lastModifiedBy>hilda rodriguez</cp:lastModifiedBy>
  <cp:revision>2</cp:revision>
  <cp:lastPrinted>2025-03-20T20:16:00Z</cp:lastPrinted>
  <dcterms:created xsi:type="dcterms:W3CDTF">2025-05-03T20:45:00Z</dcterms:created>
  <dcterms:modified xsi:type="dcterms:W3CDTF">2025-05-03T20:45:00Z</dcterms:modified>
</cp:coreProperties>
</file>